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59" w:rsidRDefault="00BD5159" w:rsidP="00BD5159">
      <w:pPr>
        <w:pStyle w:val="berschrift1"/>
        <w:rPr>
          <w:rFonts w:ascii="Calibri" w:eastAsia="Calibri" w:hAnsi="Calibri"/>
          <w:b w:val="0"/>
          <w:bCs w:val="0"/>
          <w:kern w:val="0"/>
          <w:sz w:val="24"/>
          <w:szCs w:val="24"/>
          <w:lang w:eastAsia="en-US"/>
        </w:rPr>
      </w:pPr>
    </w:p>
    <w:p w:rsidR="00BD5159" w:rsidRDefault="00BD5159" w:rsidP="00BD5159">
      <w:pPr>
        <w:pStyle w:val="berschrift1"/>
        <w:rPr>
          <w:rFonts w:ascii="Verdana" w:eastAsiaTheme="minorHAnsi" w:hAnsi="Verdana"/>
        </w:rPr>
      </w:pPr>
      <w:proofErr w:type="spellStart"/>
      <w:r>
        <w:rPr>
          <w:rFonts w:ascii="Verdana" w:eastAsiaTheme="minorHAnsi" w:hAnsi="Verdana"/>
        </w:rPr>
        <w:t>Порядок</w:t>
      </w:r>
      <w:proofErr w:type="spellEnd"/>
      <w:r>
        <w:rPr>
          <w:rFonts w:ascii="Verdana" w:eastAsiaTheme="minorHAnsi" w:hAnsi="Verdana"/>
        </w:rPr>
        <w:t xml:space="preserve"> в </w:t>
      </w:r>
      <w:proofErr w:type="spellStart"/>
      <w:r>
        <w:rPr>
          <w:rFonts w:ascii="Verdana" w:eastAsiaTheme="minorHAnsi" w:hAnsi="Verdana"/>
        </w:rPr>
        <w:t>школе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нашей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должное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соблюдение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некоторых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правил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обеспечивает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активность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всего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коллектива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успех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проведении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Общие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положения</w:t>
      </w:r>
      <w:bookmarkStart w:id="0" w:name="_GoBack"/>
      <w:bookmarkEnd w:id="0"/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соблюдаем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общие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правила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вежливости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осторожности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приходим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школу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соответствующей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одежде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начинаем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заканчиваем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пунктуально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Если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через</w:t>
      </w:r>
      <w:proofErr w:type="spellEnd"/>
      <w:r>
        <w:rPr>
          <w:rFonts w:ascii="Verdana" w:hAnsi="Verdana"/>
          <w:sz w:val="20"/>
          <w:szCs w:val="20"/>
        </w:rPr>
        <w:t xml:space="preserve"> 5 </w:t>
      </w:r>
      <w:proofErr w:type="spellStart"/>
      <w:r>
        <w:rPr>
          <w:rFonts w:ascii="Verdana" w:hAnsi="Verdana"/>
          <w:sz w:val="20"/>
          <w:szCs w:val="20"/>
        </w:rPr>
        <w:t>минут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после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звонка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преподавателя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нет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классе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староста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класса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сообщает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этом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секретариат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держим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мобильные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телефоны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другие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цифровые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записывающие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воспроизводящие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приборы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пришкольной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территории</w:t>
      </w:r>
      <w:proofErr w:type="spellEnd"/>
      <w:r>
        <w:rPr>
          <w:rFonts w:ascii="Verdana" w:hAnsi="Verdana"/>
          <w:sz w:val="20"/>
          <w:szCs w:val="20"/>
        </w:rPr>
        <w:t xml:space="preserve"> и в </w:t>
      </w:r>
      <w:proofErr w:type="spellStart"/>
      <w:r>
        <w:rPr>
          <w:rFonts w:ascii="Verdana" w:hAnsi="Verdana"/>
          <w:sz w:val="20"/>
          <w:szCs w:val="20"/>
        </w:rPr>
        <w:t>школе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выключенными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недоступными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обозрения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Используемые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разрешения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включённые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доступные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обозрения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приборы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изымаются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могут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быть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возвращены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тот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день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секретариатом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раньше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окончания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Запрещено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вносить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 (Е)- </w:t>
      </w:r>
      <w:proofErr w:type="spellStart"/>
      <w:r>
        <w:rPr>
          <w:rFonts w:ascii="Verdana" w:hAnsi="Verdana"/>
          <w:sz w:val="20"/>
          <w:szCs w:val="20"/>
        </w:rPr>
        <w:t>сигареты</w:t>
      </w:r>
      <w:proofErr w:type="spellEnd"/>
      <w:r>
        <w:rPr>
          <w:rFonts w:ascii="Verdana" w:hAnsi="Verdana"/>
          <w:sz w:val="20"/>
          <w:szCs w:val="20"/>
        </w:rPr>
        <w:t xml:space="preserve">, и </w:t>
      </w:r>
      <w:proofErr w:type="spellStart"/>
      <w:r>
        <w:rPr>
          <w:rFonts w:ascii="Verdana" w:hAnsi="Verdana"/>
          <w:sz w:val="20"/>
          <w:szCs w:val="20"/>
        </w:rPr>
        <w:t>другие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табачные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изделия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алкоголь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наркотические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психотропные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вещества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любые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виды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оружия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Правила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посещения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пришкольной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территории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содержим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территорию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чистоте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Езда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велосипедах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мопедах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запрещена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Курение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запрещено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здании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содержим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здание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чистоте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принимаем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пищу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пьём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только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столовой</w:t>
      </w:r>
      <w:proofErr w:type="spellEnd"/>
      <w:r>
        <w:rPr>
          <w:rFonts w:ascii="Verdana" w:hAnsi="Verdana"/>
          <w:sz w:val="20"/>
          <w:szCs w:val="20"/>
        </w:rPr>
        <w:t xml:space="preserve"> (Mensa) и в </w:t>
      </w:r>
      <w:proofErr w:type="spellStart"/>
      <w:r>
        <w:rPr>
          <w:rFonts w:ascii="Verdana" w:hAnsi="Verdana"/>
          <w:sz w:val="20"/>
          <w:szCs w:val="20"/>
        </w:rPr>
        <w:t>холле</w:t>
      </w:r>
      <w:proofErr w:type="spellEnd"/>
      <w:r>
        <w:rPr>
          <w:rFonts w:ascii="Verdana" w:hAnsi="Verdana"/>
          <w:sz w:val="20"/>
          <w:szCs w:val="20"/>
        </w:rPr>
        <w:t xml:space="preserve"> (Pausenhalle). </w:t>
      </w:r>
      <w:proofErr w:type="spellStart"/>
      <w:r>
        <w:rPr>
          <w:rFonts w:ascii="Verdana" w:hAnsi="Verdana"/>
          <w:sz w:val="20"/>
          <w:szCs w:val="20"/>
        </w:rPr>
        <w:t>Исключения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решению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педагогов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Жевательную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резинку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употреблять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запрещено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Задерживаться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стоять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сидеть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лестницах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запрещено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</w:t>
      </w:r>
      <w:proofErr w:type="spellStart"/>
      <w:r>
        <w:rPr>
          <w:rFonts w:ascii="Verdana" w:hAnsi="Verdana"/>
          <w:sz w:val="20"/>
          <w:szCs w:val="20"/>
        </w:rPr>
        <w:t>Во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перемен</w:t>
      </w:r>
      <w:proofErr w:type="spellEnd"/>
      <w:r>
        <w:rPr>
          <w:rFonts w:ascii="Verdana" w:hAnsi="Verdana"/>
          <w:sz w:val="20"/>
          <w:szCs w:val="20"/>
        </w:rPr>
        <w:t xml:space="preserve"> (Pausen) </w:t>
      </w:r>
      <w:proofErr w:type="spellStart"/>
      <w:r>
        <w:rPr>
          <w:rFonts w:ascii="Verdana" w:hAnsi="Verdana"/>
          <w:sz w:val="20"/>
          <w:szCs w:val="20"/>
        </w:rPr>
        <w:t>нельзя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находиться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верхнем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этаже</w:t>
      </w:r>
      <w:proofErr w:type="spellEnd"/>
      <w:r>
        <w:rPr>
          <w:rFonts w:ascii="Verdana" w:hAnsi="Verdana"/>
          <w:sz w:val="20"/>
          <w:szCs w:val="20"/>
        </w:rPr>
        <w:t xml:space="preserve"> (Obergeschoß) и в </w:t>
      </w:r>
      <w:proofErr w:type="spellStart"/>
      <w:r>
        <w:rPr>
          <w:rFonts w:ascii="Verdana" w:hAnsi="Verdana"/>
          <w:sz w:val="20"/>
          <w:szCs w:val="20"/>
        </w:rPr>
        <w:t>пристройке</w:t>
      </w:r>
      <w:proofErr w:type="spellEnd"/>
      <w:r>
        <w:rPr>
          <w:rFonts w:ascii="Verdana" w:hAnsi="Verdana"/>
          <w:sz w:val="20"/>
          <w:szCs w:val="20"/>
        </w:rPr>
        <w:t xml:space="preserve"> (Anbau).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proofErr w:type="spellStart"/>
      <w:r>
        <w:rPr>
          <w:rFonts w:ascii="Verdana" w:hAnsi="Verdana"/>
          <w:sz w:val="20"/>
          <w:szCs w:val="20"/>
        </w:rPr>
        <w:t>учебных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помещениях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Мы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содержим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учебные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помещения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чистоте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Инвентарь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все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учебные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материалы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содержатся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бережно</w:t>
      </w:r>
      <w:proofErr w:type="spellEnd"/>
      <w:r>
        <w:rPr>
          <w:rFonts w:ascii="Verdana" w:hAnsi="Verdana"/>
          <w:sz w:val="20"/>
          <w:szCs w:val="20"/>
        </w:rPr>
        <w:t xml:space="preserve">. О </w:t>
      </w:r>
      <w:proofErr w:type="spellStart"/>
      <w:r>
        <w:rPr>
          <w:rFonts w:ascii="Verdana" w:hAnsi="Verdana"/>
          <w:sz w:val="20"/>
          <w:szCs w:val="20"/>
        </w:rPr>
        <w:t>повреждениях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необходимо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срочно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письменно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сообщать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секретариат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Классный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руководитель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определяет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дежурит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Покидая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учебное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помещение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необходимо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выключить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свет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Головные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уборы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шапки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кепки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бейсболки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др</w:t>
      </w:r>
      <w:proofErr w:type="spellEnd"/>
      <w:r>
        <w:rPr>
          <w:rFonts w:ascii="Verdana" w:hAnsi="Verdana"/>
          <w:sz w:val="20"/>
          <w:szCs w:val="20"/>
        </w:rPr>
        <w:t xml:space="preserve">.) в </w:t>
      </w:r>
      <w:proofErr w:type="spellStart"/>
      <w:r>
        <w:rPr>
          <w:rFonts w:ascii="Verdana" w:hAnsi="Verdana"/>
          <w:sz w:val="20"/>
          <w:szCs w:val="20"/>
        </w:rPr>
        <w:t>учебных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помещениях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запрещены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Правила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проведения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</w:p>
    <w:p w:rsidR="00BD5159" w:rsidRDefault="00BD5159" w:rsidP="00BD5159">
      <w:pPr>
        <w:rPr>
          <w:rFonts w:ascii="Verdana" w:hAnsi="Verdana"/>
          <w:sz w:val="20"/>
          <w:szCs w:val="20"/>
        </w:rPr>
      </w:pP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Во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учебных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только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разрешения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преподавателя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покинуть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Если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школьница</w:t>
      </w:r>
      <w:proofErr w:type="spellEnd"/>
      <w:r>
        <w:rPr>
          <w:rFonts w:ascii="Verdana" w:hAnsi="Verdana"/>
          <w:sz w:val="20"/>
          <w:szCs w:val="20"/>
        </w:rPr>
        <w:t xml:space="preserve">/ </w:t>
      </w:r>
      <w:proofErr w:type="spellStart"/>
      <w:r>
        <w:rPr>
          <w:rFonts w:ascii="Verdana" w:hAnsi="Verdana"/>
          <w:sz w:val="20"/>
          <w:szCs w:val="20"/>
        </w:rPr>
        <w:t>школьник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принять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участие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занятиях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причине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болезни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необходимо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срочно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сообщить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школу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возвращении</w:t>
      </w:r>
      <w:proofErr w:type="spellEnd"/>
      <w:r>
        <w:rPr>
          <w:rFonts w:ascii="Verdana" w:hAnsi="Verdana"/>
          <w:sz w:val="20"/>
          <w:szCs w:val="20"/>
        </w:rPr>
        <w:t xml:space="preserve"> к </w:t>
      </w:r>
      <w:proofErr w:type="spellStart"/>
      <w:r>
        <w:rPr>
          <w:rFonts w:ascii="Verdana" w:hAnsi="Verdana"/>
          <w:sz w:val="20"/>
          <w:szCs w:val="20"/>
        </w:rPr>
        <w:t>занятиям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позднее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третьего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дня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необходимо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предоставить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классному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руководителю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письменное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освобождение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Посещение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врача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должно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происходить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учебных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-О </w:t>
      </w:r>
      <w:proofErr w:type="spellStart"/>
      <w:r>
        <w:rPr>
          <w:rFonts w:ascii="Verdana" w:hAnsi="Verdana"/>
          <w:sz w:val="20"/>
          <w:szCs w:val="20"/>
        </w:rPr>
        <w:t>несчастных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случаях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учениками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произошедших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дороге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школу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из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неё</w:t>
      </w:r>
      <w:proofErr w:type="spellEnd"/>
      <w:r>
        <w:rPr>
          <w:rFonts w:ascii="Verdana" w:hAnsi="Verdana"/>
          <w:sz w:val="20"/>
          <w:szCs w:val="20"/>
        </w:rPr>
        <w:t xml:space="preserve">, а </w:t>
      </w:r>
      <w:proofErr w:type="spellStart"/>
      <w:r>
        <w:rPr>
          <w:rFonts w:ascii="Verdana" w:hAnsi="Verdana"/>
          <w:sz w:val="20"/>
          <w:szCs w:val="20"/>
        </w:rPr>
        <w:t>также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территории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следует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сообщить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школу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Пропуск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занятий</w:t>
      </w:r>
      <w:proofErr w:type="spellEnd"/>
      <w:r>
        <w:rPr>
          <w:rFonts w:ascii="Verdana" w:hAnsi="Verdana"/>
          <w:sz w:val="20"/>
          <w:szCs w:val="20"/>
        </w:rPr>
        <w:t xml:space="preserve"> (Beurlaubung) </w:t>
      </w:r>
      <w:proofErr w:type="spellStart"/>
      <w:r>
        <w:rPr>
          <w:rFonts w:ascii="Verdana" w:hAnsi="Verdana"/>
          <w:sz w:val="20"/>
          <w:szCs w:val="20"/>
        </w:rPr>
        <w:t>возможен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заблаговременном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письменном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заявлении</w:t>
      </w:r>
      <w:proofErr w:type="spellEnd"/>
      <w:r>
        <w:rPr>
          <w:rFonts w:ascii="Verdana" w:hAnsi="Verdana"/>
          <w:sz w:val="20"/>
          <w:szCs w:val="20"/>
        </w:rPr>
        <w:t xml:space="preserve"> (Antrag) </w:t>
      </w:r>
      <w:proofErr w:type="spellStart"/>
      <w:r>
        <w:rPr>
          <w:rFonts w:ascii="Verdana" w:hAnsi="Verdana"/>
          <w:sz w:val="20"/>
          <w:szCs w:val="20"/>
        </w:rPr>
        <w:t>ответственного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воспитание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только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исключительном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особо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обоснованном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случае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Транспортировка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пользование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обслуживание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приборов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материалов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осуществляется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только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преподавателями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учениками</w:t>
      </w:r>
      <w:proofErr w:type="spellEnd"/>
      <w:r>
        <w:rPr>
          <w:rFonts w:ascii="Verdana" w:hAnsi="Verdana"/>
          <w:sz w:val="20"/>
          <w:szCs w:val="20"/>
        </w:rPr>
        <w:t xml:space="preserve">/ </w:t>
      </w:r>
      <w:proofErr w:type="spellStart"/>
      <w:r>
        <w:rPr>
          <w:rFonts w:ascii="Verdana" w:hAnsi="Verdana"/>
          <w:sz w:val="20"/>
          <w:szCs w:val="20"/>
        </w:rPr>
        <w:t>ученицами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прошедшими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соответствующий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инструктаж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Ученики</w:t>
      </w:r>
      <w:proofErr w:type="spellEnd"/>
      <w:r>
        <w:rPr>
          <w:rFonts w:ascii="Verdana" w:hAnsi="Verdana"/>
          <w:sz w:val="20"/>
          <w:szCs w:val="20"/>
        </w:rPr>
        <w:t xml:space="preserve">/ </w:t>
      </w:r>
      <w:proofErr w:type="spellStart"/>
      <w:r>
        <w:rPr>
          <w:rFonts w:ascii="Verdana" w:hAnsi="Verdana"/>
          <w:sz w:val="20"/>
          <w:szCs w:val="20"/>
        </w:rPr>
        <w:t>ученицы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причинившие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намеренно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или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грубой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беспечности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халатности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несут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материальную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ответственность</w:t>
      </w:r>
      <w:proofErr w:type="spellEnd"/>
      <w:r>
        <w:rPr>
          <w:rFonts w:ascii="Verdana" w:hAnsi="Verdana"/>
          <w:sz w:val="20"/>
          <w:szCs w:val="20"/>
        </w:rPr>
        <w:t>. (</w:t>
      </w:r>
      <w:proofErr w:type="spellStart"/>
      <w:r>
        <w:rPr>
          <w:rFonts w:ascii="Verdana" w:hAnsi="Verdana"/>
          <w:sz w:val="20"/>
          <w:szCs w:val="20"/>
        </w:rPr>
        <w:t>Рекомендуется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заключить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страховку</w:t>
      </w:r>
      <w:proofErr w:type="spellEnd"/>
      <w:r>
        <w:rPr>
          <w:rFonts w:ascii="Verdana" w:hAnsi="Verdana"/>
          <w:sz w:val="20"/>
          <w:szCs w:val="20"/>
        </w:rPr>
        <w:t xml:space="preserve"> Haftpflicht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ребёнка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подобный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случай</w:t>
      </w:r>
      <w:proofErr w:type="spellEnd"/>
      <w:r>
        <w:rPr>
          <w:rFonts w:ascii="Verdana" w:hAnsi="Verdana"/>
          <w:sz w:val="20"/>
          <w:szCs w:val="20"/>
        </w:rPr>
        <w:t xml:space="preserve">).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Школа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несёт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ответственности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пропажу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вещей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Велосипеды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следует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застраховать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они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должны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пристёгиваться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специальными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замками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BD5159" w:rsidRDefault="00BD5159" w:rsidP="00BD51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Найденные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вещи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выдаются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завхозом</w:t>
      </w:r>
      <w:proofErr w:type="spellEnd"/>
      <w:r>
        <w:rPr>
          <w:rFonts w:ascii="Verdana" w:hAnsi="Verdana"/>
          <w:sz w:val="20"/>
          <w:szCs w:val="20"/>
        </w:rPr>
        <w:t xml:space="preserve"> (Hausmeister).</w:t>
      </w:r>
    </w:p>
    <w:p w:rsidR="001F069E" w:rsidRPr="00BD5159" w:rsidRDefault="00BD5159" w:rsidP="00A223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Грубое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нарушение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школьного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распорядка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указаний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преподавателей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школьного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руководства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влечёт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собой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ответственность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§90 </w:t>
      </w:r>
      <w:proofErr w:type="spellStart"/>
      <w:r>
        <w:rPr>
          <w:rFonts w:ascii="Verdana" w:hAnsi="Verdana"/>
          <w:sz w:val="20"/>
          <w:szCs w:val="20"/>
        </w:rPr>
        <w:t>Закона</w:t>
      </w:r>
      <w:proofErr w:type="spellEnd"/>
      <w:r>
        <w:rPr>
          <w:rFonts w:ascii="Verdana" w:hAnsi="Verdana"/>
          <w:sz w:val="20"/>
          <w:szCs w:val="20"/>
        </w:rPr>
        <w:t xml:space="preserve"> о </w:t>
      </w:r>
      <w:proofErr w:type="spellStart"/>
      <w:r>
        <w:rPr>
          <w:rFonts w:ascii="Verdana" w:hAnsi="Verdana"/>
          <w:sz w:val="20"/>
          <w:szCs w:val="20"/>
        </w:rPr>
        <w:t>школе</w:t>
      </w:r>
      <w:proofErr w:type="spellEnd"/>
      <w:r>
        <w:rPr>
          <w:rFonts w:ascii="Verdana" w:hAnsi="Verdana"/>
          <w:sz w:val="20"/>
          <w:szCs w:val="20"/>
        </w:rPr>
        <w:t xml:space="preserve"> (Schulgesetz). В </w:t>
      </w:r>
      <w:proofErr w:type="spellStart"/>
      <w:r>
        <w:rPr>
          <w:rFonts w:ascii="Verdana" w:hAnsi="Verdana"/>
          <w:sz w:val="20"/>
          <w:szCs w:val="20"/>
        </w:rPr>
        <w:t>соответствии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школьник</w:t>
      </w:r>
      <w:proofErr w:type="spellEnd"/>
      <w:r>
        <w:rPr>
          <w:rFonts w:ascii="Verdana" w:hAnsi="Verdana"/>
          <w:sz w:val="20"/>
          <w:szCs w:val="20"/>
        </w:rPr>
        <w:t xml:space="preserve">/ </w:t>
      </w:r>
      <w:proofErr w:type="spellStart"/>
      <w:r>
        <w:rPr>
          <w:rFonts w:ascii="Verdana" w:hAnsi="Verdana"/>
          <w:sz w:val="20"/>
          <w:szCs w:val="20"/>
        </w:rPr>
        <w:t>школьница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быть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временно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полностью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исключен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исключена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школы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1F069E" w:rsidRDefault="001F069E" w:rsidP="00A22370"/>
    <w:p w:rsidR="001F069E" w:rsidRDefault="001F069E" w:rsidP="00A22370"/>
    <w:p w:rsidR="001F069E" w:rsidRDefault="001F069E" w:rsidP="00A22370"/>
    <w:p w:rsidR="001F069E" w:rsidRDefault="001F069E" w:rsidP="00A22370"/>
    <w:p w:rsidR="00A22370" w:rsidRPr="00A22370" w:rsidRDefault="00A22370" w:rsidP="00A22370"/>
    <w:p w:rsidR="00A22370" w:rsidRDefault="00A22370" w:rsidP="00A22370">
      <w:pPr>
        <w:pStyle w:val="Fuzeile"/>
        <w:pBdr>
          <w:top w:val="single" w:sz="4" w:space="0" w:color="auto"/>
        </w:pBdr>
        <w:tabs>
          <w:tab w:val="center" w:pos="2268"/>
          <w:tab w:val="center" w:pos="3402"/>
        </w:tabs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C524185" wp14:editId="5AA88513">
            <wp:simplePos x="0" y="0"/>
            <wp:positionH relativeFrom="column">
              <wp:posOffset>108585</wp:posOffset>
            </wp:positionH>
            <wp:positionV relativeFrom="paragraph">
              <wp:posOffset>-10795</wp:posOffset>
            </wp:positionV>
            <wp:extent cx="647700" cy="569595"/>
            <wp:effectExtent l="0" t="0" r="12700" b="0"/>
            <wp:wrapNone/>
            <wp:docPr id="1" name="Bild 4" descr="BORIS_Siegelplatte 2011_260x23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IS_Siegelplatte 2011_260x230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1286F" w:rsidRPr="00A22370" w:rsidRDefault="00A22370" w:rsidP="00D26E21">
      <w:pPr>
        <w:pStyle w:val="Fuzeile"/>
        <w:tabs>
          <w:tab w:val="center" w:pos="2268"/>
          <w:tab w:val="center" w:pos="3402"/>
        </w:tabs>
        <w:ind w:left="1418"/>
      </w:pPr>
      <w:r>
        <w:tab/>
      </w:r>
      <w:r w:rsidRPr="00D3185B">
        <w:rPr>
          <w:rFonts w:ascii="Arial" w:hAnsi="Arial" w:cs="Arial"/>
          <w:sz w:val="18"/>
          <w:szCs w:val="18"/>
        </w:rPr>
        <w:t xml:space="preserve">ausgezeichnet mit dem Berufswahl-SIEGEL Baden-Württemberg für berufsorientierte Schulen  </w:t>
      </w:r>
    </w:p>
    <w:sectPr w:rsidR="0071286F" w:rsidRPr="00A22370" w:rsidSect="002144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42" w:rsidRPr="00470C0A" w:rsidRDefault="00606D42" w:rsidP="00606D42">
    <w:pPr>
      <w:pStyle w:val="Kopfzeile"/>
      <w:jc w:val="right"/>
      <w:rPr>
        <w:b/>
        <w:sz w:val="48"/>
        <w:szCs w:val="44"/>
      </w:rPr>
    </w:pPr>
    <w:bookmarkStart w:id="1" w:name="_Hlk51247930"/>
    <w:bookmarkStart w:id="2" w:name="_Hlk51247931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606D42" w:rsidRPr="008330A6" w:rsidRDefault="00606D42" w:rsidP="00606D42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606D42" w:rsidRPr="008330A6" w:rsidRDefault="00606D42" w:rsidP="00606D42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606D42" w:rsidRPr="008330A6" w:rsidRDefault="00606D42" w:rsidP="00606D42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606D42" w:rsidRDefault="00606D42" w:rsidP="00606D42">
    <w:pPr>
      <w:pStyle w:val="Kopfzeile"/>
    </w:pPr>
    <w:r>
      <w:rPr>
        <w:snapToGrid w:val="0"/>
      </w:rPr>
      <w:tab/>
    </w:r>
    <w:bookmarkEnd w:id="1"/>
    <w:bookmarkEnd w:id="2"/>
  </w:p>
  <w:p w:rsidR="00606D42" w:rsidRDefault="00606D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28"/>
    <w:multiLevelType w:val="multilevel"/>
    <w:tmpl w:val="9C3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156C05"/>
    <w:rsid w:val="0017226E"/>
    <w:rsid w:val="001A0A1A"/>
    <w:rsid w:val="001F069E"/>
    <w:rsid w:val="00214461"/>
    <w:rsid w:val="00385952"/>
    <w:rsid w:val="00484597"/>
    <w:rsid w:val="00606D42"/>
    <w:rsid w:val="0071286F"/>
    <w:rsid w:val="00822418"/>
    <w:rsid w:val="00874DB5"/>
    <w:rsid w:val="00A012E5"/>
    <w:rsid w:val="00A22370"/>
    <w:rsid w:val="00AD199B"/>
    <w:rsid w:val="00B60CD8"/>
    <w:rsid w:val="00BD5159"/>
    <w:rsid w:val="00D26E21"/>
    <w:rsid w:val="00D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15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3</cp:revision>
  <cp:lastPrinted>2020-01-22T10:39:00Z</cp:lastPrinted>
  <dcterms:created xsi:type="dcterms:W3CDTF">2020-02-14T10:45:00Z</dcterms:created>
  <dcterms:modified xsi:type="dcterms:W3CDTF">2021-01-14T09:13:00Z</dcterms:modified>
</cp:coreProperties>
</file>